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108.0" w:type="dxa"/>
        <w:tblLayout w:type="fixed"/>
        <w:tblLook w:val="0400"/>
      </w:tblPr>
      <w:tblGrid>
        <w:gridCol w:w="1950"/>
        <w:gridCol w:w="7230"/>
        <w:tblGridChange w:id="0">
          <w:tblGrid>
            <w:gridCol w:w="1950"/>
            <w:gridCol w:w="7230"/>
          </w:tblGrid>
        </w:tblGridChange>
      </w:tblGrid>
      <w:tr>
        <w:trPr>
          <w:cantSplit w:val="0"/>
          <w:trHeight w:val="7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562259" cy="514610"/>
                  <wp:effectExtent b="0" l="0" r="0" t="0"/>
                  <wp:docPr id="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259" cy="5146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32"/>
                <w:szCs w:val="32"/>
                <w:u w:val="single"/>
                <w:rtl w:val="0"/>
              </w:rPr>
              <w:t xml:space="preserve">Formulaire d’inscription 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32"/>
                <w:szCs w:val="32"/>
                <w:rtl w:val="0"/>
              </w:rPr>
              <w:t xml:space="preserve">Années ___________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2126"/>
        <w:gridCol w:w="1134"/>
        <w:gridCol w:w="2016"/>
        <w:gridCol w:w="1230"/>
        <w:gridCol w:w="1290"/>
        <w:tblGridChange w:id="0">
          <w:tblGrid>
            <w:gridCol w:w="1271"/>
            <w:gridCol w:w="2126"/>
            <w:gridCol w:w="1134"/>
            <w:gridCol w:w="2016"/>
            <w:gridCol w:w="1230"/>
            <w:gridCol w:w="129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Adhérent principal et adhérent(s) de plus de 16 ans du même foyer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Prénom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de naissance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Adresse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Téléphone</w:t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Mail</w:t>
            </w:r>
          </w:p>
        </w:tc>
        <w:tc>
          <w:tcPr>
            <w:gridSpan w:val="3"/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</w:t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Prénom</w:t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de naissance</w:t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Téléphone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Mail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Prénom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de naissance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Téléphone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Mail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2610"/>
        <w:gridCol w:w="1141"/>
        <w:gridCol w:w="1985"/>
        <w:gridCol w:w="99"/>
        <w:gridCol w:w="1230"/>
        <w:gridCol w:w="1215"/>
        <w:tblGridChange w:id="0">
          <w:tblGrid>
            <w:gridCol w:w="780"/>
            <w:gridCol w:w="2610"/>
            <w:gridCol w:w="1141"/>
            <w:gridCol w:w="1985"/>
            <w:gridCol w:w="99"/>
            <w:gridCol w:w="1230"/>
            <w:gridCol w:w="121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Adhérent(s) mineur(s)  de moins de 16 ans du même foyer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 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Prénom 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de naissance 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 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Prénom 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de naissance 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 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Prénom 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de naissance 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d’adhérents supplémentaires 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Montant total de la cotisation pour le foyer</w:t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à payer lors de l’inscription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« Jouons ensemble » : 25€ + 5€ par adhérents supplémentaires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Règlement intérieur rendu, signé par tous les adhérents 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Règlement général sur la protection des données (RGPD) (cocher les cases souhaitées et apposer les initiales des adhérents de plus de 16 ans donnant leur accord) : </w:t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J’ai pris connaissance et accepte le RGPD tel que décrit dans le règlement intérieur.</w:t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J’autorise Villeneuve-lez-Jeux à partager mes coordonnées aux autres adhérents de l’association à des fins de communication entre-eux (nom, prénom, adresse mail et numéro de téléphone).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J’autorise Villeneuve-lez-Jeux à transmettre mes coordonnées collectées (nom, prénom, adresse mail) à la société Philibert SAS afin d’être recontactée par cette dernière pour bénéficier d’une remise de 10 % sur l’ensemble des produits de la boutique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www.philibertnet.com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(hors produits en prix rouge). </w:t>
            </w:r>
          </w:p>
        </w:tc>
      </w:tr>
    </w:tbl>
    <w:p w:rsidR="00000000" w:rsidDel="00000000" w:rsidP="00000000" w:rsidRDefault="00000000" w:rsidRPr="00000000" w14:paraId="0000007B">
      <w:pPr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 des adhérents de plus de 16 ans                                          Signature de l’association</w:t>
      </w:r>
    </w:p>
    <w:sectPr>
      <w:headerReference r:id="rId9" w:type="default"/>
      <w:foot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  <w:t xml:space="preserve">Date : </w:t>
      <w:tab/>
      <w:tab/>
      <w:tab/>
      <w:tab/>
      <w:tab/>
      <w:tab/>
      <w:tab/>
      <w:tab/>
      <w:tab/>
      <w:tab/>
      <w:tab/>
      <w:t xml:space="preserve">v2025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lledutableau">
    <w:name w:val="Table Grid"/>
    <w:basedOn w:val="TableauNormal"/>
    <w:uiPriority w:val="39"/>
    <w:rsid w:val="00C04F1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Lienhypertexte">
    <w:name w:val="Hyperlink"/>
    <w:basedOn w:val="Policepardfaut"/>
    <w:uiPriority w:val="99"/>
    <w:unhideWhenUsed w:val="1"/>
    <w:rsid w:val="00CE0BD6"/>
    <w:rPr>
      <w:color w:val="0563c1" w:themeColor="hyperlink"/>
      <w:u w:val="single"/>
    </w:rPr>
  </w:style>
  <w:style w:type="character" w:styleId="UnresolvedMention" w:customStyle="1">
    <w:name w:val="Unresolved Mention"/>
    <w:basedOn w:val="Policepardfaut"/>
    <w:uiPriority w:val="99"/>
    <w:semiHidden w:val="1"/>
    <w:unhideWhenUsed w:val="1"/>
    <w:rsid w:val="00CE0BD6"/>
    <w:rPr>
      <w:color w:val="605e5c"/>
      <w:shd w:color="auto" w:fill="e1dfdd" w:val="clear"/>
    </w:r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D85BA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philibertnet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ZoKXtEQl4sLDjRj30X5nIhGVig==">CgMxLjAyCWguMzBqMHpsbDgAciExZHpkMTRMazhNSmt1dVJFLW9rbnI2c0Vkc1NfU3owa0s=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2023-09-13T11:11:00Z</dcterms:created>
  <dc:creator>BERTORELLO Caroline</dc:creator>
</cp:coreProperties>
</file>